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D40" w:rsidRDefault="004B2D40" w:rsidP="004B2D40">
      <w:pPr>
        <w:spacing w:after="0" w:line="480" w:lineRule="auto"/>
        <w:ind w:firstLine="720"/>
        <w:contextualSpacing/>
        <w:jc w:val="center"/>
      </w:pPr>
      <w:bookmarkStart w:id="0" w:name="_GoBack"/>
      <w:r>
        <w:t>History and Story of Culinary Professionalism</w:t>
      </w:r>
    </w:p>
    <w:bookmarkEnd w:id="0"/>
    <w:p w:rsidR="004B2D40" w:rsidRDefault="004B2D40" w:rsidP="004B2D40">
      <w:pPr>
        <w:spacing w:after="0" w:line="480" w:lineRule="auto"/>
        <w:ind w:firstLine="720"/>
        <w:contextualSpacing/>
      </w:pPr>
      <w:r>
        <w:t xml:space="preserve">Different food studies have been carried out from time to time. Culinary history usually studies the origin and the development of foodstuffs, techniques of cookery, and equipment. Culinary Professionalism also makes a presentation of eating of meals as well as the meaning of the activities of eating within the society. Culinary Professionalism looks at the practices of both sides of the kitchen doors. As history depicts, Culinary Professionalism is much concerned with the cook that prepares meals and the consumers that take the readily prepared meals. All these personals are of great focus. </w:t>
      </w:r>
    </w:p>
    <w:p w:rsidR="004B2D40" w:rsidRDefault="004B2D40" w:rsidP="004B2D40">
      <w:pPr>
        <w:spacing w:after="0" w:line="480" w:lineRule="auto"/>
        <w:ind w:firstLine="720"/>
        <w:contextualSpacing/>
      </w:pPr>
      <w:r>
        <w:t>Culinary history remains to be much interdisciplinary with studies connecting sciences to humanities and drawing much from psychology, economics, anthropology, literature, and history itself. Interdisciplinary nature enables Culinary Professionalism to ensure that all food-related activities are undertaken effectively. The culinary profession is, in most cases, compared with fine arts and sciences. As depicted ion great arts, great cookery is said to require creativity, taste, and mastery of techniques as well as an appreciation of beauty. The story of Culinary Professionalism depicts that as in sciences, success in cooking usually requires extensive knowledge as well as a great understanding of the basic principles.</w:t>
      </w:r>
    </w:p>
    <w:p w:rsidR="004B2D40" w:rsidRDefault="004B2D40" w:rsidP="004B2D40">
      <w:pPr>
        <w:spacing w:after="0" w:line="480" w:lineRule="auto"/>
        <w:ind w:firstLine="720"/>
        <w:contextualSpacing/>
      </w:pPr>
      <w:r>
        <w:t>As learned in chapter 1, we need to ensure that we possess the eight attributes of a culinary professional. To become culinary professionals, we need to be strongly skilled from education and experience basis. Additionally, we require a personality that would lead us to a great reward. Culinary Professionalism is very competitive; hence we need to keep on improving our skills so as to remain competitive.</w:t>
      </w:r>
    </w:p>
    <w:p w:rsidR="004B2D40" w:rsidRDefault="004B2D40" w:rsidP="004B2D40">
      <w:pPr>
        <w:spacing w:after="0" w:line="480" w:lineRule="auto"/>
        <w:ind w:firstLine="720"/>
        <w:contextualSpacing/>
      </w:pPr>
      <w:r>
        <w:t xml:space="preserve">One of the personality traits that one needs to exhibit in order to become a culinary professional is effective communication. One has to careful in communication since the potential </w:t>
      </w:r>
      <w:r>
        <w:lastRenderedPageBreak/>
        <w:t xml:space="preserve">employees usually come from different professionals and backgrounds. One should always be careful never to use a language that is made to insult anyone within the working environment. Secondly, one needs to have very strong emotional strength. </w:t>
      </w:r>
    </w:p>
    <w:p w:rsidR="004B2D40" w:rsidRDefault="004B2D40" w:rsidP="004B2D40">
      <w:pPr>
        <w:spacing w:after="0" w:line="480" w:lineRule="auto"/>
        <w:ind w:firstLine="720"/>
        <w:contextualSpacing/>
      </w:pPr>
      <w:r>
        <w:t>As a canary professional, sometimes you may have to work for very long and unusual hours, hence the need always to remain emotionally stable. Additionally, you are likely to meet different sorts of employers; hence your emotional strength will help you accommodate everyone where possible.</w:t>
      </w:r>
    </w:p>
    <w:p w:rsidR="004B2D40" w:rsidRDefault="004B2D40" w:rsidP="004B2D40">
      <w:pPr>
        <w:spacing w:after="0" w:line="480" w:lineRule="auto"/>
        <w:ind w:firstLine="720"/>
        <w:contextualSpacing/>
      </w:pPr>
      <w:r>
        <w:t xml:space="preserve">As a culinary professional, one has to be more flexible, especially in switching from one organization to another. Additionally, there different ranks in the cooking industry that one is likely to be promoted to as they proceed with better performances. You also have to be well organized to help the employer and the entire organization achieve its objectives. One always has to be available when needed hence be able to undertake their professional jobs effectively. </w:t>
      </w:r>
    </w:p>
    <w:p w:rsidR="003F4D68" w:rsidRPr="004B2D40" w:rsidRDefault="004B2D40" w:rsidP="004B2D40">
      <w:pPr>
        <w:spacing w:after="0" w:line="480" w:lineRule="auto"/>
        <w:ind w:firstLine="720"/>
        <w:contextualSpacing/>
      </w:pPr>
      <w:r>
        <w:t>A professional culinary will in most of the time, be on foot moving rapidly for many hours hence the need to have good physical strength. Generally, stamina and good health remain much necessary. Additionally, as a culinary professional, one has to remain more focused hence be able to become successful.</w:t>
      </w:r>
    </w:p>
    <w:p w:rsidR="004B2D40" w:rsidRPr="004B2D40" w:rsidRDefault="004B2D40" w:rsidP="004B2D40">
      <w:pPr>
        <w:spacing w:after="0" w:line="480" w:lineRule="auto"/>
        <w:ind w:firstLine="720"/>
        <w:contextualSpacing/>
      </w:pPr>
    </w:p>
    <w:sectPr w:rsidR="004B2D40" w:rsidRPr="004B2D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AD"/>
    <w:rsid w:val="000568E8"/>
    <w:rsid w:val="002E33AF"/>
    <w:rsid w:val="003F4D68"/>
    <w:rsid w:val="004B2D40"/>
    <w:rsid w:val="004C1AB8"/>
    <w:rsid w:val="004F34A2"/>
    <w:rsid w:val="00617EDA"/>
    <w:rsid w:val="00767AE6"/>
    <w:rsid w:val="007C2A17"/>
    <w:rsid w:val="00866CB2"/>
    <w:rsid w:val="008B24B6"/>
    <w:rsid w:val="00922D97"/>
    <w:rsid w:val="00A859BF"/>
    <w:rsid w:val="00AB527E"/>
    <w:rsid w:val="00B63362"/>
    <w:rsid w:val="00C168CB"/>
    <w:rsid w:val="00C964AD"/>
    <w:rsid w:val="00D773F1"/>
    <w:rsid w:val="00E14874"/>
    <w:rsid w:val="00E843AA"/>
    <w:rsid w:val="00F13A2B"/>
    <w:rsid w:val="00F35261"/>
    <w:rsid w:val="00FC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DE0E7-3DFC-4C82-9B53-57921938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2020-05-02T03:17:00Z</dcterms:created>
  <dcterms:modified xsi:type="dcterms:W3CDTF">2020-05-02T03:56:00Z</dcterms:modified>
</cp:coreProperties>
</file>